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“安康杯”知识竞赛线上答题个人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赛排名</w:t>
      </w:r>
    </w:p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900分以上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349"/>
        <w:gridCol w:w="6206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spacing w:line="600" w:lineRule="auto"/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名</w:t>
            </w: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次</w:t>
            </w:r>
          </w:p>
        </w:tc>
        <w:tc>
          <w:tcPr>
            <w:tcW w:w="1349" w:type="dxa"/>
            <w:vAlign w:val="top"/>
          </w:tcPr>
          <w:p>
            <w:pPr>
              <w:spacing w:line="600" w:lineRule="auto"/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姓</w:t>
            </w: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名</w:t>
            </w:r>
          </w:p>
        </w:tc>
        <w:tc>
          <w:tcPr>
            <w:tcW w:w="6206" w:type="dxa"/>
            <w:vAlign w:val="top"/>
          </w:tcPr>
          <w:p>
            <w:pPr>
              <w:spacing w:line="600" w:lineRule="auto"/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所在单位</w:t>
            </w:r>
          </w:p>
        </w:tc>
        <w:tc>
          <w:tcPr>
            <w:tcW w:w="1312" w:type="dxa"/>
            <w:vAlign w:val="top"/>
          </w:tcPr>
          <w:p>
            <w:pPr>
              <w:spacing w:line="600" w:lineRule="auto"/>
              <w:jc w:val="center"/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得</w:t>
            </w: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b/>
                <w:bCs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史慧洁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内蒙古超高压供电局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陈  钢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新城区中山路街道办事处新华社区居委会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郭  谋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内蒙古超高压供电局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朱  颖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内蒙古超高压供电局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杜  雪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呼和浩特城市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范  儒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内蒙古超高压供电局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丁  璐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呼和浩特城市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王亦鼎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内蒙古超高压供电局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贾  翔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内蒙古西部天然气管道运行有限责任公司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侯杰峰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内蒙古超高压供电局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田亚峰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内蒙古西部天然气管道运行有限责任公司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  婷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呼和浩特市地铁运营有限公司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王燕领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内蒙古超高压供电局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  倩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刘  斌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齐鲁制药（内蒙古）有限公司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武  乐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内蒙古西部天然气管道运行有限责任公司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陈永强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内蒙古西部天然气管道运行有限责任公司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袁梦宇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孙  晨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内蒙古超高压供电局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胡雪峰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内蒙古超高压供电局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胡朝宇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齐鲁制药（内蒙古）有限公司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侯  越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国电电力内蒙古新能源开发有限公司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杨远秀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齐鲁制药（内蒙古）有限公司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焦赛今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呼和浩特市地铁运营有限公司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武宏宇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呼和浩特市地铁运营有限公司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董秀文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呼和浩特市地铁实业有限公司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王治朝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国电电力内蒙古新能源开发有限公司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  卉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王志明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齐鲁制药（内蒙古）有限公司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安瑞强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国电电力内蒙古新能源开发有限公司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胡  涛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呼和浩特城市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张新志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呼和浩特市地铁运营有限公司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孙  炜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呼和浩特市地铁运营有限公司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徐镜博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呼和浩特市地铁运营有限公司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史  敏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呼和浩特市地铁运营有限公司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王  磊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齐鲁制药（内蒙古）有限公司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范志强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呼和浩特市地铁运营有限公司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郝璐阳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吕金燕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呼和浩特市地铁运营有限公司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星  星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内蒙古超高压供电局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轩辕楠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齐鲁制药（内蒙古）有限公司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南建华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齐鲁制药（内蒙古）有限公司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刘志忠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齐鲁制药（内蒙古）有限公司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刘晔楠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张小雨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国电电力内蒙古新能源开发有限公司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杜俊霞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陈凯波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呼和浩特市地铁运营有限公司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  桐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张小红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张振义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王晓英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刘  磊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国电电力工程内蒙古新能源开发有限公司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  睿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刘怡文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呼和浩特市地铁运营有限公司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邢  渊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呼和浩特机场建设管理投资有限责任公司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方筱雯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张耀庭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齐鲁制药内蒙古有限公司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郜  辉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国电电力内蒙古新能源开发有限公司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刘少飞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苏兴权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呼和浩特市地铁实业有限公司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  鹏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国电电力内蒙古新能源开发有限公司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王振彪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国电电力内蒙古新能源开发有限公司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薛雁峰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内蒙古超高压供电局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张岚晶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呼和浩特市气象局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李  林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胡金迪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呼和浩特城市交通投资建设集团有限公司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李卫星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呼和浩特地铁科技发展有限公司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6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臧星宇</w:t>
            </w:r>
          </w:p>
        </w:tc>
        <w:tc>
          <w:tcPr>
            <w:tcW w:w="62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内蒙古西部天然气管道运行有限责任公司</w:t>
            </w: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900</w:t>
            </w:r>
          </w:p>
        </w:tc>
      </w:tr>
    </w:tbl>
    <w:p>
      <w:pPr>
        <w:spacing w:line="600" w:lineRule="auto"/>
        <w:jc w:val="center"/>
        <w:rPr>
          <w:rFonts w:hint="eastAsia" w:ascii="CESI仿宋-GB2312" w:hAnsi="CESI仿宋-GB2312" w:eastAsia="CESI仿宋-GB2312" w:cs="CESI仿宋-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</w:p>
    <w:p>
      <w:pPr>
        <w:ind w:firstLine="320" w:firstLineChars="100"/>
        <w:jc w:val="both"/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32"/>
          <w:szCs w:val="32"/>
          <w:lang w:val="en-US" w:eastAsia="zh-CN"/>
        </w:rPr>
        <w:t>说  明：得分相同的，以答题用时短长进行排序。</w:t>
      </w:r>
    </w:p>
    <w:p>
      <w:pPr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669" w:bottom="1440" w:left="66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B4870"/>
    <w:rsid w:val="105B4870"/>
    <w:rsid w:val="1DE1705F"/>
    <w:rsid w:val="37FC4A17"/>
    <w:rsid w:val="54976144"/>
    <w:rsid w:val="57FB6B9A"/>
    <w:rsid w:val="5D056CB1"/>
    <w:rsid w:val="6AB2B257"/>
    <w:rsid w:val="779C9C56"/>
    <w:rsid w:val="7AA6328F"/>
    <w:rsid w:val="BBFD8B6A"/>
    <w:rsid w:val="CCEDE38A"/>
    <w:rsid w:val="DFFBF07F"/>
    <w:rsid w:val="EEFA68ED"/>
    <w:rsid w:val="EFBF55F3"/>
    <w:rsid w:val="FF7E5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2021-10-26T22:36:00Z</dcterms:created>
  <dc:creator>高志新</dc:creator>
  <cp:lastModifiedBy>inspur</cp:lastModifiedBy>
  <dcterms:modified xsi:type="dcterms:W3CDTF">2021-10-28T16:09:54Z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54109E05D63A463E96C3BCD22830A7AC</vt:lpwstr>
  </property>
</Properties>
</file>